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D927D4" w14:paraId="2206C71F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D8942E" w14:textId="77777777" w:rsidR="000F45A1" w:rsidRPr="00344EA2" w:rsidRDefault="00F51166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30079EFC" wp14:editId="2F6AFE71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090082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70B98FE2" w14:textId="648C56E7" w:rsidR="000F45A1" w:rsidRDefault="0086061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F51166" w:rsidRPr="00344EA2">
              <w:rPr>
                <w:b/>
                <w:sz w:val="22"/>
              </w:rPr>
              <w:t>OPĆINA MATULJI</w:t>
            </w:r>
          </w:p>
          <w:p w14:paraId="19D1D5E1" w14:textId="77777777" w:rsidR="00694874" w:rsidRPr="00332354" w:rsidRDefault="00F51166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927D4" w14:paraId="531E0C2D" w14:textId="77777777" w:rsidTr="000F45A1">
        <w:tc>
          <w:tcPr>
            <w:tcW w:w="4827" w:type="dxa"/>
            <w:gridSpan w:val="2"/>
          </w:tcPr>
          <w:p w14:paraId="7911B471" w14:textId="71C602E4" w:rsidR="00D43FE0" w:rsidRPr="00344EA2" w:rsidRDefault="00F51166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1D1544" w:rsidRPr="001D1544">
              <w:t>400-07/25-01/6</w:t>
            </w:r>
          </w:p>
          <w:p w14:paraId="37445E7E" w14:textId="0D1F23BF" w:rsidR="00D43FE0" w:rsidRPr="00344EA2" w:rsidRDefault="00F51166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E4AC7" w:rsidRPr="000E4AC7">
              <w:rPr>
                <w:rFonts w:eastAsia="Times New Roman"/>
              </w:rPr>
              <w:t>21</w:t>
            </w:r>
            <w:r w:rsidR="002A0456">
              <w:rPr>
                <w:rFonts w:eastAsia="Times New Roman"/>
              </w:rPr>
              <w:t>70</w:t>
            </w:r>
            <w:r w:rsidR="000E4AC7" w:rsidRPr="000E4AC7">
              <w:rPr>
                <w:rFonts w:eastAsia="Times New Roman"/>
              </w:rPr>
              <w:t>-</w:t>
            </w:r>
            <w:r w:rsidR="002A0456">
              <w:rPr>
                <w:rFonts w:eastAsia="Times New Roman"/>
              </w:rPr>
              <w:t>27</w:t>
            </w:r>
            <w:r w:rsidR="000E4AC7" w:rsidRPr="000E4AC7">
              <w:rPr>
                <w:rFonts w:eastAsia="Times New Roman"/>
              </w:rPr>
              <w:t>-02/1-</w:t>
            </w:r>
            <w:r w:rsidR="000E4AC7">
              <w:rPr>
                <w:rFonts w:eastAsia="Times New Roman"/>
              </w:rPr>
              <w:t>2</w:t>
            </w:r>
            <w:r w:rsidR="00C81D07">
              <w:rPr>
                <w:rFonts w:eastAsia="Times New Roman"/>
              </w:rPr>
              <w:t>5</w:t>
            </w:r>
            <w:r w:rsidR="000E4AC7" w:rsidRPr="000E4AC7">
              <w:rPr>
                <w:rFonts w:eastAsia="Times New Roman"/>
              </w:rPr>
              <w:t>-</w:t>
            </w:r>
            <w:r w:rsidR="00D73FF5">
              <w:rPr>
                <w:rFonts w:eastAsia="Times New Roman"/>
              </w:rPr>
              <w:t>3</w:t>
            </w:r>
          </w:p>
          <w:p w14:paraId="3A9C5DBB" w14:textId="3BB9FF75" w:rsidR="00DC2B64" w:rsidRDefault="00F51166" w:rsidP="00DC2B64">
            <w:r w:rsidRPr="00344EA2">
              <w:t>Matulji,</w:t>
            </w:r>
            <w:r w:rsidR="00C66E9E">
              <w:t xml:space="preserve"> </w:t>
            </w:r>
            <w:r w:rsidR="00D73FF5">
              <w:t>10.10</w:t>
            </w:r>
            <w:r w:rsidR="00917C4F">
              <w:t>.</w:t>
            </w:r>
            <w:r w:rsidR="000E4AC7">
              <w:t>202</w:t>
            </w:r>
            <w:r w:rsidR="00C81D07">
              <w:t>5</w:t>
            </w:r>
            <w:r w:rsidR="003145D6">
              <w:t>.</w:t>
            </w:r>
            <w:r w:rsidRPr="00344EA2">
              <w:t xml:space="preserve"> </w:t>
            </w:r>
          </w:p>
          <w:p w14:paraId="54E9E2F6" w14:textId="7941ED73" w:rsidR="000132FF" w:rsidRPr="00DC2B64" w:rsidRDefault="000132FF" w:rsidP="00DC2B64"/>
        </w:tc>
        <w:tc>
          <w:tcPr>
            <w:tcW w:w="5204" w:type="dxa"/>
          </w:tcPr>
          <w:p w14:paraId="2BB4D361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0877D3AC" w14:textId="7C734019" w:rsidR="00B76F14" w:rsidRDefault="00B76F14" w:rsidP="00DC2B64">
      <w:pPr>
        <w:jc w:val="both"/>
        <w:rPr>
          <w:b/>
          <w:sz w:val="22"/>
          <w:szCs w:val="22"/>
        </w:rPr>
      </w:pPr>
    </w:p>
    <w:p w14:paraId="6C6EFD1C" w14:textId="77777777" w:rsidR="002A0456" w:rsidRDefault="002A0456" w:rsidP="00DC2B64">
      <w:pPr>
        <w:jc w:val="both"/>
        <w:rPr>
          <w:b/>
          <w:sz w:val="22"/>
          <w:szCs w:val="22"/>
        </w:rPr>
      </w:pPr>
    </w:p>
    <w:p w14:paraId="2DE8674D" w14:textId="1227467D" w:rsidR="00C31AEB" w:rsidRPr="00E57CE2" w:rsidRDefault="00C31AEB" w:rsidP="00C31AEB">
      <w:pPr>
        <w:jc w:val="center"/>
        <w:rPr>
          <w:b/>
          <w:sz w:val="28"/>
          <w:szCs w:val="28"/>
        </w:rPr>
      </w:pPr>
      <w:bookmarkStart w:id="0" w:name="_Hlk100053882"/>
      <w:r w:rsidRPr="00E57CE2">
        <w:rPr>
          <w:b/>
          <w:sz w:val="28"/>
          <w:szCs w:val="28"/>
        </w:rPr>
        <w:t xml:space="preserve">IZVJEŠTAJ O KORIŠTENJU </w:t>
      </w:r>
      <w:r w:rsidR="009C0EBB">
        <w:rPr>
          <w:b/>
          <w:sz w:val="28"/>
          <w:szCs w:val="28"/>
        </w:rPr>
        <w:t xml:space="preserve">SREDSTAVA </w:t>
      </w:r>
      <w:r w:rsidRPr="00E57CE2">
        <w:rPr>
          <w:b/>
          <w:sz w:val="28"/>
          <w:szCs w:val="28"/>
        </w:rPr>
        <w:t>PRORAČUNSKE ZALIHE</w:t>
      </w:r>
    </w:p>
    <w:p w14:paraId="47CFCD76" w14:textId="4DB0200D" w:rsidR="00C31AEB" w:rsidRPr="00E57CE2" w:rsidRDefault="00C31AEB" w:rsidP="00C31AEB">
      <w:pPr>
        <w:jc w:val="center"/>
        <w:rPr>
          <w:b/>
          <w:sz w:val="28"/>
          <w:szCs w:val="28"/>
        </w:rPr>
      </w:pPr>
      <w:r w:rsidRPr="00E57CE2">
        <w:rPr>
          <w:b/>
          <w:sz w:val="28"/>
          <w:szCs w:val="28"/>
        </w:rPr>
        <w:t>ZA RAZDOBLJE OD 01.</w:t>
      </w:r>
      <w:r w:rsidR="001D1544">
        <w:rPr>
          <w:b/>
          <w:sz w:val="28"/>
          <w:szCs w:val="28"/>
        </w:rPr>
        <w:t>0</w:t>
      </w:r>
      <w:r w:rsidR="00D73FF5">
        <w:rPr>
          <w:b/>
          <w:sz w:val="28"/>
          <w:szCs w:val="28"/>
        </w:rPr>
        <w:t>7</w:t>
      </w:r>
      <w:r w:rsidRPr="00E57CE2">
        <w:rPr>
          <w:b/>
          <w:sz w:val="28"/>
          <w:szCs w:val="28"/>
        </w:rPr>
        <w:t>. DO 3</w:t>
      </w:r>
      <w:r w:rsidR="00917C4F">
        <w:rPr>
          <w:b/>
          <w:sz w:val="28"/>
          <w:szCs w:val="28"/>
        </w:rPr>
        <w:t>0</w:t>
      </w:r>
      <w:r w:rsidR="00C66E9E" w:rsidRPr="00E57CE2">
        <w:rPr>
          <w:b/>
          <w:sz w:val="28"/>
          <w:szCs w:val="28"/>
        </w:rPr>
        <w:t>.</w:t>
      </w:r>
      <w:r w:rsidR="001D1544">
        <w:rPr>
          <w:b/>
          <w:sz w:val="28"/>
          <w:szCs w:val="28"/>
        </w:rPr>
        <w:t>0</w:t>
      </w:r>
      <w:r w:rsidR="00D73FF5">
        <w:rPr>
          <w:b/>
          <w:sz w:val="28"/>
          <w:szCs w:val="28"/>
        </w:rPr>
        <w:t>9</w:t>
      </w:r>
      <w:r w:rsidR="00222C8A" w:rsidRPr="00E57CE2">
        <w:rPr>
          <w:b/>
          <w:sz w:val="28"/>
          <w:szCs w:val="28"/>
        </w:rPr>
        <w:t>.</w:t>
      </w:r>
      <w:r w:rsidRPr="00E57CE2">
        <w:rPr>
          <w:b/>
          <w:sz w:val="28"/>
          <w:szCs w:val="28"/>
        </w:rPr>
        <w:t>202</w:t>
      </w:r>
      <w:r w:rsidR="001D1544">
        <w:rPr>
          <w:b/>
          <w:sz w:val="28"/>
          <w:szCs w:val="28"/>
        </w:rPr>
        <w:t>5</w:t>
      </w:r>
      <w:r w:rsidRPr="00E57CE2">
        <w:rPr>
          <w:b/>
          <w:sz w:val="28"/>
          <w:szCs w:val="28"/>
        </w:rPr>
        <w:t>. GODINE</w:t>
      </w:r>
    </w:p>
    <w:bookmarkEnd w:id="0"/>
    <w:p w14:paraId="38594AE7" w14:textId="77777777" w:rsidR="00DC2B64" w:rsidRDefault="00DC2B64" w:rsidP="00DC2B64">
      <w:pPr>
        <w:jc w:val="both"/>
        <w:rPr>
          <w:sz w:val="22"/>
          <w:szCs w:val="22"/>
        </w:rPr>
      </w:pPr>
    </w:p>
    <w:p w14:paraId="76CB3B14" w14:textId="77777777" w:rsidR="00F4514E" w:rsidRDefault="00F4514E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7318B11" w14:textId="642FB8FB" w:rsidR="00983756" w:rsidRPr="00983756" w:rsidRDefault="00983756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Člankom 6</w:t>
      </w:r>
      <w:r w:rsidR="00222C8A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Zakona o proračunu (</w:t>
      </w:r>
      <w:r w:rsidR="00F4514E">
        <w:rPr>
          <w:rFonts w:eastAsia="Times New Roman"/>
          <w:kern w:val="0"/>
          <w:sz w:val="22"/>
          <w:szCs w:val="22"/>
          <w:lang w:eastAsia="en-US"/>
        </w:rPr>
        <w:t>„</w:t>
      </w:r>
      <w:r w:rsidRPr="00983756">
        <w:rPr>
          <w:rFonts w:eastAsia="Times New Roman"/>
          <w:kern w:val="0"/>
          <w:sz w:val="22"/>
          <w:szCs w:val="22"/>
          <w:lang w:eastAsia="en-US"/>
        </w:rPr>
        <w:t>Narodne novine</w:t>
      </w:r>
      <w:r w:rsidR="00F4514E">
        <w:rPr>
          <w:rFonts w:eastAsia="Times New Roman"/>
          <w:kern w:val="0"/>
          <w:sz w:val="22"/>
          <w:szCs w:val="22"/>
          <w:lang w:eastAsia="en-US"/>
        </w:rPr>
        <w:t>“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broj </w:t>
      </w:r>
      <w:r w:rsidR="00222C8A">
        <w:rPr>
          <w:rFonts w:eastAsia="Times New Roman"/>
          <w:kern w:val="0"/>
          <w:sz w:val="22"/>
          <w:szCs w:val="22"/>
          <w:lang w:eastAsia="en-US"/>
        </w:rPr>
        <w:t>144/21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) propisano je da se u proračunu utvrđuju sredstva za proračunsku zalihu. Sredstva proračunske zalihe mogu iznositi najviše 0,5</w:t>
      </w:r>
      <w:r w:rsidR="00916B24">
        <w:rPr>
          <w:rFonts w:eastAsia="Times New Roman"/>
          <w:kern w:val="0"/>
          <w:sz w:val="22"/>
          <w:szCs w:val="22"/>
          <w:lang w:eastAsia="en-US"/>
        </w:rPr>
        <w:t>0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 posto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planiranih </w:t>
      </w:r>
      <w:r w:rsidR="00222C8A">
        <w:rPr>
          <w:rFonts w:eastAsia="Times New Roman"/>
          <w:kern w:val="0"/>
          <w:sz w:val="22"/>
          <w:szCs w:val="22"/>
          <w:lang w:eastAsia="en-US"/>
        </w:rPr>
        <w:t>općih prihoda proračuna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bez primitaka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. </w:t>
      </w:r>
      <w:r w:rsidRPr="00983756">
        <w:rPr>
          <w:rFonts w:eastAsia="Times New Roman"/>
          <w:kern w:val="0"/>
          <w:sz w:val="22"/>
          <w:szCs w:val="22"/>
          <w:lang w:eastAsia="en-US"/>
        </w:rPr>
        <w:t>Odlukom o izvršavanju Proračuna Općine Matulji za 202</w:t>
      </w:r>
      <w:r w:rsidR="001D1544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godinu 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(„Službene </w:t>
      </w:r>
      <w:r w:rsidR="00C81D07">
        <w:rPr>
          <w:rFonts w:eastAsia="Times New Roman"/>
          <w:kern w:val="0"/>
          <w:sz w:val="22"/>
          <w:szCs w:val="22"/>
          <w:lang w:eastAsia="en-US"/>
        </w:rPr>
        <w:t xml:space="preserve">„Službene novine Općine Matulji“ </w:t>
      </w:r>
      <w:r w:rsidR="001D1544">
        <w:rPr>
          <w:rFonts w:eastAsia="Times New Roman"/>
          <w:kern w:val="0"/>
          <w:sz w:val="22"/>
          <w:szCs w:val="22"/>
          <w:lang w:eastAsia="en-US"/>
        </w:rPr>
        <w:t>18</w:t>
      </w:r>
      <w:r w:rsidR="00C81D07">
        <w:rPr>
          <w:rFonts w:eastAsia="Times New Roman"/>
          <w:kern w:val="0"/>
          <w:sz w:val="22"/>
          <w:szCs w:val="22"/>
          <w:lang w:eastAsia="en-US"/>
        </w:rPr>
        <w:t>/24</w:t>
      </w:r>
      <w:r w:rsidR="00917C4F">
        <w:rPr>
          <w:rFonts w:eastAsia="Times New Roman"/>
          <w:kern w:val="0"/>
          <w:sz w:val="22"/>
          <w:szCs w:val="22"/>
          <w:lang w:eastAsia="en-US"/>
        </w:rPr>
        <w:t xml:space="preserve"> i 4/25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) za proračunsku zalihu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utvrđena su sredstva u iznosu od </w:t>
      </w:r>
      <w:r w:rsidR="009C0EBB">
        <w:rPr>
          <w:rFonts w:eastAsia="Times New Roman"/>
          <w:kern w:val="0"/>
          <w:sz w:val="22"/>
          <w:szCs w:val="22"/>
          <w:lang w:eastAsia="en-US"/>
        </w:rPr>
        <w:t>17.250,00 eura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Sukladno </w:t>
      </w:r>
      <w:r w:rsidR="00916B24">
        <w:rPr>
          <w:rFonts w:eastAsia="Times New Roman"/>
          <w:kern w:val="0"/>
          <w:sz w:val="22"/>
          <w:szCs w:val="22"/>
          <w:lang w:eastAsia="en-US"/>
        </w:rPr>
        <w:t>zakonskim odredbama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sredstva proračunske zalihe mogu se koristiti za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financiranje rashoda nastalih pri otklanjanju posljedica elementarnih nepogoda, epidemija, ekoloških i ostalih nepredvidivih nesreća odnosno izvanrednih događaja tijekom godine. </w:t>
      </w:r>
    </w:p>
    <w:p w14:paraId="3542E48A" w14:textId="0616AD61" w:rsidR="00F4514E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Temeljem članka </w:t>
      </w:r>
      <w:r w:rsidR="003C37B7">
        <w:rPr>
          <w:rFonts w:eastAsia="Times New Roman"/>
          <w:kern w:val="0"/>
          <w:sz w:val="22"/>
          <w:szCs w:val="22"/>
          <w:lang w:eastAsia="en-US"/>
        </w:rPr>
        <w:t>66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Zakona o proračunu o korištenju sredstava proračunske zalihe odlučuje načelnik te je obvezan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tromjesečno izvijestiti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predstavničko tijelo o korištenju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sredstava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proračunske zalihe. </w:t>
      </w:r>
    </w:p>
    <w:p w14:paraId="29C3888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5224BF9" w14:textId="50237579" w:rsidR="009700CC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U razdoblju od 01.</w:t>
      </w:r>
      <w:r w:rsidR="001D1544">
        <w:rPr>
          <w:rFonts w:eastAsia="Times New Roman"/>
          <w:kern w:val="0"/>
          <w:sz w:val="22"/>
          <w:szCs w:val="22"/>
          <w:lang w:eastAsia="en-US"/>
        </w:rPr>
        <w:t>0</w:t>
      </w:r>
      <w:r w:rsidR="00D73FF5">
        <w:rPr>
          <w:rFonts w:eastAsia="Times New Roman"/>
          <w:kern w:val="0"/>
          <w:sz w:val="22"/>
          <w:szCs w:val="22"/>
          <w:lang w:eastAsia="en-US"/>
        </w:rPr>
        <w:t>7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do 3</w:t>
      </w:r>
      <w:r w:rsidR="00917C4F">
        <w:rPr>
          <w:rFonts w:eastAsia="Times New Roman"/>
          <w:kern w:val="0"/>
          <w:sz w:val="22"/>
          <w:szCs w:val="22"/>
          <w:lang w:eastAsia="en-US"/>
        </w:rPr>
        <w:t>0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</w:t>
      </w:r>
      <w:r w:rsidR="001D1544">
        <w:rPr>
          <w:rFonts w:eastAsia="Times New Roman"/>
          <w:kern w:val="0"/>
          <w:sz w:val="22"/>
          <w:szCs w:val="22"/>
          <w:lang w:eastAsia="en-US"/>
        </w:rPr>
        <w:t>0</w:t>
      </w:r>
      <w:r w:rsidR="00D73FF5">
        <w:rPr>
          <w:rFonts w:eastAsia="Times New Roman"/>
          <w:kern w:val="0"/>
          <w:sz w:val="22"/>
          <w:szCs w:val="22"/>
          <w:lang w:eastAsia="en-US"/>
        </w:rPr>
        <w:t>9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.202</w:t>
      </w:r>
      <w:r w:rsidR="001D1544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godine sredstva proračunske zalihe</w:t>
      </w:r>
      <w:r w:rsidR="00A522A2">
        <w:rPr>
          <w:rFonts w:eastAsia="Times New Roman"/>
          <w:kern w:val="0"/>
          <w:sz w:val="22"/>
          <w:szCs w:val="22"/>
          <w:lang w:eastAsia="en-US"/>
        </w:rPr>
        <w:t xml:space="preserve"> nisu korištena. </w:t>
      </w:r>
    </w:p>
    <w:p w14:paraId="215D5A0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7A778392" w14:textId="55FF8055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52756A63" w14:textId="77777777" w:rsidR="002A0456" w:rsidRDefault="002A0456" w:rsidP="003145D6">
      <w:pPr>
        <w:ind w:left="5760" w:firstLine="720"/>
        <w:jc w:val="both"/>
        <w:rPr>
          <w:noProof/>
          <w:sz w:val="22"/>
          <w:szCs w:val="22"/>
        </w:rPr>
      </w:pPr>
    </w:p>
    <w:p w14:paraId="4C498D57" w14:textId="5A8BBD41" w:rsidR="003145D6" w:rsidRPr="007B2FAE" w:rsidRDefault="00B06FD1" w:rsidP="003145D6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OPĆINS</w:t>
      </w:r>
      <w:r w:rsidR="00917C4F">
        <w:rPr>
          <w:noProof/>
          <w:sz w:val="22"/>
          <w:szCs w:val="22"/>
        </w:rPr>
        <w:t>KA</w:t>
      </w:r>
      <w:r>
        <w:rPr>
          <w:noProof/>
          <w:sz w:val="22"/>
          <w:szCs w:val="22"/>
        </w:rPr>
        <w:t xml:space="preserve"> NAČELNI</w:t>
      </w:r>
      <w:r w:rsidR="00917C4F">
        <w:rPr>
          <w:noProof/>
          <w:sz w:val="22"/>
          <w:szCs w:val="22"/>
        </w:rPr>
        <w:t>CA</w:t>
      </w:r>
    </w:p>
    <w:p w14:paraId="3CC0158D" w14:textId="2679AE9F" w:rsidR="00D43FE0" w:rsidRDefault="00917C4F" w:rsidP="00B76F14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Ingrid Debeuc</w:t>
      </w:r>
    </w:p>
    <w:sectPr w:rsidR="00D43FE0" w:rsidSect="00E716AC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CF0FF" w14:textId="77777777" w:rsidR="00B72CF8" w:rsidRDefault="00B72CF8">
      <w:r>
        <w:separator/>
      </w:r>
    </w:p>
  </w:endnote>
  <w:endnote w:type="continuationSeparator" w:id="0">
    <w:p w14:paraId="49859937" w14:textId="77777777" w:rsidR="00B72CF8" w:rsidRDefault="00B7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5D24571" w14:textId="77777777" w:rsidTr="000F45A1">
      <w:trPr>
        <w:trHeight w:val="411"/>
      </w:trPr>
      <w:tc>
        <w:tcPr>
          <w:tcW w:w="3169" w:type="dxa"/>
          <w:vAlign w:val="center"/>
        </w:tcPr>
        <w:p w14:paraId="61D8E401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58AFF804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1CAA2BE" w14:textId="77777777" w:rsidR="007C7695" w:rsidRPr="000F45A1" w:rsidRDefault="00F51166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763C36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763C36" w:rsidRPr="00763C36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6EBEC19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D25320D" w14:textId="77777777" w:rsidTr="00451E22">
      <w:trPr>
        <w:trHeight w:val="411"/>
      </w:trPr>
      <w:tc>
        <w:tcPr>
          <w:tcW w:w="3169" w:type="dxa"/>
          <w:vAlign w:val="center"/>
        </w:tcPr>
        <w:p w14:paraId="64278B2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C1282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D31DE2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66FDDE0F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5D955" w14:textId="77777777" w:rsidR="00B72CF8" w:rsidRDefault="00B72CF8">
      <w:r>
        <w:separator/>
      </w:r>
    </w:p>
  </w:footnote>
  <w:footnote w:type="continuationSeparator" w:id="0">
    <w:p w14:paraId="5FC5DE02" w14:textId="77777777" w:rsidR="00B72CF8" w:rsidRDefault="00B7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927D4" w14:paraId="5BCB13E9" w14:textId="77777777" w:rsidTr="000F45A1">
      <w:tc>
        <w:tcPr>
          <w:tcW w:w="4503" w:type="dxa"/>
        </w:tcPr>
        <w:p w14:paraId="2488F077" w14:textId="77777777" w:rsidR="00795CF9" w:rsidRPr="00344EA2" w:rsidRDefault="00F51166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03F91A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5.75pt">
                <v:imagedata r:id="rId1" o:title=""/>
              </v:shape>
              <o:OLEObject Type="Embed" ProgID="Word.Picture.8" ShapeID="_x0000_i1025" DrawAspect="Content" ObjectID="_1825496541" r:id="rId2"/>
            </w:object>
          </w:r>
        </w:p>
        <w:p w14:paraId="347DDB19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5B4B2E10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E330FC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7F20C35" w14:textId="77777777" w:rsidR="00795CF9" w:rsidRPr="00344EA2" w:rsidRDefault="00795CF9" w:rsidP="0037330A"/>
      </w:tc>
    </w:tr>
  </w:tbl>
  <w:p w14:paraId="18C7B680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E2D49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639B0">
      <w:start w:val="1"/>
      <w:numFmt w:val="lowerLetter"/>
      <w:lvlText w:val="%2."/>
      <w:lvlJc w:val="left"/>
      <w:pPr>
        <w:ind w:left="1440" w:hanging="360"/>
      </w:pPr>
    </w:lvl>
    <w:lvl w:ilvl="2" w:tplc="73E80D8E">
      <w:start w:val="1"/>
      <w:numFmt w:val="lowerRoman"/>
      <w:lvlText w:val="%3."/>
      <w:lvlJc w:val="right"/>
      <w:pPr>
        <w:ind w:left="2160" w:hanging="180"/>
      </w:pPr>
    </w:lvl>
    <w:lvl w:ilvl="3" w:tplc="80EEA2CA">
      <w:start w:val="1"/>
      <w:numFmt w:val="decimal"/>
      <w:lvlText w:val="%4."/>
      <w:lvlJc w:val="left"/>
      <w:pPr>
        <w:ind w:left="2880" w:hanging="360"/>
      </w:pPr>
    </w:lvl>
    <w:lvl w:ilvl="4" w:tplc="C7C08C48">
      <w:start w:val="1"/>
      <w:numFmt w:val="lowerLetter"/>
      <w:lvlText w:val="%5."/>
      <w:lvlJc w:val="left"/>
      <w:pPr>
        <w:ind w:left="3600" w:hanging="360"/>
      </w:pPr>
    </w:lvl>
    <w:lvl w:ilvl="5" w:tplc="20CCB6E2">
      <w:start w:val="1"/>
      <w:numFmt w:val="lowerRoman"/>
      <w:lvlText w:val="%6."/>
      <w:lvlJc w:val="right"/>
      <w:pPr>
        <w:ind w:left="4320" w:hanging="180"/>
      </w:pPr>
    </w:lvl>
    <w:lvl w:ilvl="6" w:tplc="B38CAF46">
      <w:start w:val="1"/>
      <w:numFmt w:val="decimal"/>
      <w:lvlText w:val="%7."/>
      <w:lvlJc w:val="left"/>
      <w:pPr>
        <w:ind w:left="5040" w:hanging="360"/>
      </w:pPr>
    </w:lvl>
    <w:lvl w:ilvl="7" w:tplc="9AF2A0D2">
      <w:start w:val="1"/>
      <w:numFmt w:val="lowerLetter"/>
      <w:lvlText w:val="%8."/>
      <w:lvlJc w:val="left"/>
      <w:pPr>
        <w:ind w:left="5760" w:hanging="360"/>
      </w:pPr>
    </w:lvl>
    <w:lvl w:ilvl="8" w:tplc="44F4CC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8D48906C"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1" w:tplc="ED80074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7EA0342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D7BC025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E3DE4496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9F9C918A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EC806FA2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F6E45402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25686B84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084E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947D90">
      <w:start w:val="1"/>
      <w:numFmt w:val="lowerLetter"/>
      <w:lvlText w:val="%2."/>
      <w:lvlJc w:val="left"/>
      <w:pPr>
        <w:ind w:left="1440" w:hanging="360"/>
      </w:pPr>
    </w:lvl>
    <w:lvl w:ilvl="2" w:tplc="8ADED254">
      <w:start w:val="1"/>
      <w:numFmt w:val="lowerRoman"/>
      <w:lvlText w:val="%3."/>
      <w:lvlJc w:val="right"/>
      <w:pPr>
        <w:ind w:left="2160" w:hanging="180"/>
      </w:pPr>
    </w:lvl>
    <w:lvl w:ilvl="3" w:tplc="9296E690">
      <w:start w:val="1"/>
      <w:numFmt w:val="decimal"/>
      <w:lvlText w:val="%4."/>
      <w:lvlJc w:val="left"/>
      <w:pPr>
        <w:ind w:left="2880" w:hanging="360"/>
      </w:pPr>
    </w:lvl>
    <w:lvl w:ilvl="4" w:tplc="BA9C6C12">
      <w:start w:val="1"/>
      <w:numFmt w:val="lowerLetter"/>
      <w:lvlText w:val="%5."/>
      <w:lvlJc w:val="left"/>
      <w:pPr>
        <w:ind w:left="3600" w:hanging="360"/>
      </w:pPr>
    </w:lvl>
    <w:lvl w:ilvl="5" w:tplc="4FEA405C">
      <w:start w:val="1"/>
      <w:numFmt w:val="lowerRoman"/>
      <w:lvlText w:val="%6."/>
      <w:lvlJc w:val="right"/>
      <w:pPr>
        <w:ind w:left="4320" w:hanging="180"/>
      </w:pPr>
    </w:lvl>
    <w:lvl w:ilvl="6" w:tplc="5BDEB5E2">
      <w:start w:val="1"/>
      <w:numFmt w:val="decimal"/>
      <w:lvlText w:val="%7."/>
      <w:lvlJc w:val="left"/>
      <w:pPr>
        <w:ind w:left="5040" w:hanging="360"/>
      </w:pPr>
    </w:lvl>
    <w:lvl w:ilvl="7" w:tplc="285CDB7E">
      <w:start w:val="1"/>
      <w:numFmt w:val="lowerLetter"/>
      <w:lvlText w:val="%8."/>
      <w:lvlJc w:val="left"/>
      <w:pPr>
        <w:ind w:left="5760" w:hanging="360"/>
      </w:pPr>
    </w:lvl>
    <w:lvl w:ilvl="8" w:tplc="0ECE53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C882B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A55AC">
      <w:start w:val="1"/>
      <w:numFmt w:val="lowerLetter"/>
      <w:lvlText w:val="%2."/>
      <w:lvlJc w:val="left"/>
      <w:pPr>
        <w:ind w:left="1440" w:hanging="360"/>
      </w:pPr>
    </w:lvl>
    <w:lvl w:ilvl="2" w:tplc="062072BE">
      <w:start w:val="1"/>
      <w:numFmt w:val="lowerRoman"/>
      <w:lvlText w:val="%3."/>
      <w:lvlJc w:val="right"/>
      <w:pPr>
        <w:ind w:left="2160" w:hanging="180"/>
      </w:pPr>
    </w:lvl>
    <w:lvl w:ilvl="3" w:tplc="55C6F5B6">
      <w:start w:val="1"/>
      <w:numFmt w:val="decimal"/>
      <w:lvlText w:val="%4."/>
      <w:lvlJc w:val="left"/>
      <w:pPr>
        <w:ind w:left="2880" w:hanging="360"/>
      </w:pPr>
    </w:lvl>
    <w:lvl w:ilvl="4" w:tplc="DFDEDCA4">
      <w:start w:val="1"/>
      <w:numFmt w:val="lowerLetter"/>
      <w:lvlText w:val="%5."/>
      <w:lvlJc w:val="left"/>
      <w:pPr>
        <w:ind w:left="3600" w:hanging="360"/>
      </w:pPr>
    </w:lvl>
    <w:lvl w:ilvl="5" w:tplc="4280856E">
      <w:start w:val="1"/>
      <w:numFmt w:val="lowerRoman"/>
      <w:lvlText w:val="%6."/>
      <w:lvlJc w:val="right"/>
      <w:pPr>
        <w:ind w:left="4320" w:hanging="180"/>
      </w:pPr>
    </w:lvl>
    <w:lvl w:ilvl="6" w:tplc="5D22355E">
      <w:start w:val="1"/>
      <w:numFmt w:val="decimal"/>
      <w:lvlText w:val="%7."/>
      <w:lvlJc w:val="left"/>
      <w:pPr>
        <w:ind w:left="5040" w:hanging="360"/>
      </w:pPr>
    </w:lvl>
    <w:lvl w:ilvl="7" w:tplc="B894B2EE">
      <w:start w:val="1"/>
      <w:numFmt w:val="lowerLetter"/>
      <w:lvlText w:val="%8."/>
      <w:lvlJc w:val="left"/>
      <w:pPr>
        <w:ind w:left="5760" w:hanging="360"/>
      </w:pPr>
    </w:lvl>
    <w:lvl w:ilvl="8" w:tplc="D2A0DFB8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283">
    <w:abstractNumId w:val="0"/>
  </w:num>
  <w:num w:numId="2" w16cid:durableId="35542823">
    <w:abstractNumId w:val="1"/>
  </w:num>
  <w:num w:numId="3" w16cid:durableId="132868513">
    <w:abstractNumId w:val="2"/>
  </w:num>
  <w:num w:numId="4" w16cid:durableId="2006205900">
    <w:abstractNumId w:val="4"/>
  </w:num>
  <w:num w:numId="5" w16cid:durableId="1545753328">
    <w:abstractNumId w:val="5"/>
  </w:num>
  <w:num w:numId="6" w16cid:durableId="1173373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5289"/>
    <w:rsid w:val="000132FF"/>
    <w:rsid w:val="000135A8"/>
    <w:rsid w:val="000251FA"/>
    <w:rsid w:val="0005682C"/>
    <w:rsid w:val="000760E5"/>
    <w:rsid w:val="0008744B"/>
    <w:rsid w:val="000A0815"/>
    <w:rsid w:val="000A28BA"/>
    <w:rsid w:val="000A3D60"/>
    <w:rsid w:val="000B01C3"/>
    <w:rsid w:val="000B2E6B"/>
    <w:rsid w:val="000B630B"/>
    <w:rsid w:val="000B6CB9"/>
    <w:rsid w:val="000D685E"/>
    <w:rsid w:val="000E4989"/>
    <w:rsid w:val="000E4AC7"/>
    <w:rsid w:val="000F45A1"/>
    <w:rsid w:val="00112D42"/>
    <w:rsid w:val="00127B26"/>
    <w:rsid w:val="00133E31"/>
    <w:rsid w:val="00140852"/>
    <w:rsid w:val="00163436"/>
    <w:rsid w:val="00174CCF"/>
    <w:rsid w:val="001C3B0B"/>
    <w:rsid w:val="001C4962"/>
    <w:rsid w:val="001D1544"/>
    <w:rsid w:val="00200474"/>
    <w:rsid w:val="002159B2"/>
    <w:rsid w:val="00217307"/>
    <w:rsid w:val="00222C8A"/>
    <w:rsid w:val="00225351"/>
    <w:rsid w:val="002338D4"/>
    <w:rsid w:val="00247BB2"/>
    <w:rsid w:val="00255637"/>
    <w:rsid w:val="00260523"/>
    <w:rsid w:val="00261A9A"/>
    <w:rsid w:val="00297277"/>
    <w:rsid w:val="002A0456"/>
    <w:rsid w:val="002E388A"/>
    <w:rsid w:val="002E4164"/>
    <w:rsid w:val="003145D6"/>
    <w:rsid w:val="00332354"/>
    <w:rsid w:val="003327F7"/>
    <w:rsid w:val="00334663"/>
    <w:rsid w:val="003352B2"/>
    <w:rsid w:val="00344EA2"/>
    <w:rsid w:val="00360181"/>
    <w:rsid w:val="0037330A"/>
    <w:rsid w:val="00396DE7"/>
    <w:rsid w:val="003A6B1C"/>
    <w:rsid w:val="003A7004"/>
    <w:rsid w:val="003B22B2"/>
    <w:rsid w:val="003B7E6F"/>
    <w:rsid w:val="003C02B5"/>
    <w:rsid w:val="003C37B7"/>
    <w:rsid w:val="003D1B99"/>
    <w:rsid w:val="003E6F59"/>
    <w:rsid w:val="00400C72"/>
    <w:rsid w:val="00403D9F"/>
    <w:rsid w:val="00430CC8"/>
    <w:rsid w:val="00451E22"/>
    <w:rsid w:val="004E3D8B"/>
    <w:rsid w:val="00543E27"/>
    <w:rsid w:val="00553E97"/>
    <w:rsid w:val="00567FF0"/>
    <w:rsid w:val="005845EE"/>
    <w:rsid w:val="00591E93"/>
    <w:rsid w:val="005A30E6"/>
    <w:rsid w:val="005A5AFD"/>
    <w:rsid w:val="005E4BFA"/>
    <w:rsid w:val="005E5E36"/>
    <w:rsid w:val="005E6699"/>
    <w:rsid w:val="005F2105"/>
    <w:rsid w:val="00641273"/>
    <w:rsid w:val="00650D6B"/>
    <w:rsid w:val="00655AFE"/>
    <w:rsid w:val="00671CA7"/>
    <w:rsid w:val="0067759F"/>
    <w:rsid w:val="00681F29"/>
    <w:rsid w:val="006835ED"/>
    <w:rsid w:val="00694874"/>
    <w:rsid w:val="006D1E3A"/>
    <w:rsid w:val="006D71F9"/>
    <w:rsid w:val="007053B0"/>
    <w:rsid w:val="00712236"/>
    <w:rsid w:val="0074389F"/>
    <w:rsid w:val="007444AE"/>
    <w:rsid w:val="00752D71"/>
    <w:rsid w:val="0075785B"/>
    <w:rsid w:val="00763C36"/>
    <w:rsid w:val="007651EB"/>
    <w:rsid w:val="00795CF9"/>
    <w:rsid w:val="007A62F5"/>
    <w:rsid w:val="007A77DA"/>
    <w:rsid w:val="007B0527"/>
    <w:rsid w:val="007B2FAE"/>
    <w:rsid w:val="007C03CC"/>
    <w:rsid w:val="007C7695"/>
    <w:rsid w:val="007E6EF4"/>
    <w:rsid w:val="007F580B"/>
    <w:rsid w:val="007F5C75"/>
    <w:rsid w:val="008048F0"/>
    <w:rsid w:val="00840B2A"/>
    <w:rsid w:val="0084675B"/>
    <w:rsid w:val="00860610"/>
    <w:rsid w:val="00883823"/>
    <w:rsid w:val="008962DE"/>
    <w:rsid w:val="009006D3"/>
    <w:rsid w:val="00910101"/>
    <w:rsid w:val="00916B24"/>
    <w:rsid w:val="00917C4F"/>
    <w:rsid w:val="009557B6"/>
    <w:rsid w:val="009700CC"/>
    <w:rsid w:val="00981900"/>
    <w:rsid w:val="00983756"/>
    <w:rsid w:val="00987DC7"/>
    <w:rsid w:val="0099027C"/>
    <w:rsid w:val="009968BC"/>
    <w:rsid w:val="009A1489"/>
    <w:rsid w:val="009B0DB7"/>
    <w:rsid w:val="009C0EBB"/>
    <w:rsid w:val="009D1358"/>
    <w:rsid w:val="00A170A3"/>
    <w:rsid w:val="00A33911"/>
    <w:rsid w:val="00A3639D"/>
    <w:rsid w:val="00A522A2"/>
    <w:rsid w:val="00A6599B"/>
    <w:rsid w:val="00A97573"/>
    <w:rsid w:val="00B06FD1"/>
    <w:rsid w:val="00B70E20"/>
    <w:rsid w:val="00B72CF8"/>
    <w:rsid w:val="00B76F14"/>
    <w:rsid w:val="00BB7185"/>
    <w:rsid w:val="00BC6AD9"/>
    <w:rsid w:val="00BE2CB0"/>
    <w:rsid w:val="00BE2DBC"/>
    <w:rsid w:val="00BF5CB2"/>
    <w:rsid w:val="00C06ADD"/>
    <w:rsid w:val="00C23698"/>
    <w:rsid w:val="00C31AEB"/>
    <w:rsid w:val="00C501FD"/>
    <w:rsid w:val="00C51BFB"/>
    <w:rsid w:val="00C63421"/>
    <w:rsid w:val="00C66E9E"/>
    <w:rsid w:val="00C747CC"/>
    <w:rsid w:val="00C81D07"/>
    <w:rsid w:val="00C95FD2"/>
    <w:rsid w:val="00CC1C30"/>
    <w:rsid w:val="00CC4848"/>
    <w:rsid w:val="00CD3CAA"/>
    <w:rsid w:val="00D10C74"/>
    <w:rsid w:val="00D27939"/>
    <w:rsid w:val="00D36435"/>
    <w:rsid w:val="00D43FE0"/>
    <w:rsid w:val="00D73FF5"/>
    <w:rsid w:val="00D84C6E"/>
    <w:rsid w:val="00D927D4"/>
    <w:rsid w:val="00D961E5"/>
    <w:rsid w:val="00DA3B80"/>
    <w:rsid w:val="00DB1371"/>
    <w:rsid w:val="00DB235C"/>
    <w:rsid w:val="00DB5ECD"/>
    <w:rsid w:val="00DC2B64"/>
    <w:rsid w:val="00DC2B88"/>
    <w:rsid w:val="00DD577A"/>
    <w:rsid w:val="00DE508E"/>
    <w:rsid w:val="00E31A3F"/>
    <w:rsid w:val="00E45511"/>
    <w:rsid w:val="00E50C25"/>
    <w:rsid w:val="00E55C93"/>
    <w:rsid w:val="00E57CE2"/>
    <w:rsid w:val="00E716AC"/>
    <w:rsid w:val="00E71E2E"/>
    <w:rsid w:val="00E82CAA"/>
    <w:rsid w:val="00E8722F"/>
    <w:rsid w:val="00F107F7"/>
    <w:rsid w:val="00F15884"/>
    <w:rsid w:val="00F31199"/>
    <w:rsid w:val="00F4514E"/>
    <w:rsid w:val="00F50847"/>
    <w:rsid w:val="00F51166"/>
    <w:rsid w:val="00F57C58"/>
    <w:rsid w:val="00F76A8F"/>
    <w:rsid w:val="00F9133E"/>
    <w:rsid w:val="00F929AD"/>
    <w:rsid w:val="00F9342C"/>
    <w:rsid w:val="00F97E8D"/>
    <w:rsid w:val="00FB7692"/>
    <w:rsid w:val="00FC4251"/>
    <w:rsid w:val="00FE02CA"/>
    <w:rsid w:val="00FE7695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B81E9"/>
  <w15:docId w15:val="{802880FB-FE5D-4F43-AA35-59A8F3B0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E18C-E7B3-44B0-AFE2-CA8C4908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Elena Grgurić</cp:lastModifiedBy>
  <cp:revision>6</cp:revision>
  <cp:lastPrinted>2025-07-09T14:16:00Z</cp:lastPrinted>
  <dcterms:created xsi:type="dcterms:W3CDTF">2025-07-09T14:11:00Z</dcterms:created>
  <dcterms:modified xsi:type="dcterms:W3CDTF">2025-11-24T12:36:00Z</dcterms:modified>
</cp:coreProperties>
</file>